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FB" w:rsidRDefault="005F57FB" w:rsidP="005F57FB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97CFF" w:rsidRPr="005F57FB" w:rsidRDefault="00097CFF" w:rsidP="005F57FB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7371"/>
      </w:tblGrid>
      <w:tr w:rsidR="005F57FB" w:rsidTr="00D80BD8">
        <w:trPr>
          <w:trHeight w:val="2009"/>
        </w:trPr>
        <w:tc>
          <w:tcPr>
            <w:tcW w:w="1989" w:type="dxa"/>
          </w:tcPr>
          <w:p w:rsidR="005F57FB" w:rsidRDefault="005F57FB" w:rsidP="005F57FB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D80BD8" w:rsidRPr="00D80BD8" w:rsidRDefault="00D80BD8" w:rsidP="00D80BD8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D80BD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DeRock DK-20 Basic Plus</w:t>
            </w:r>
          </w:p>
          <w:p w:rsidR="00D80BD8" w:rsidRPr="00D80BD8" w:rsidRDefault="00D80BD8" w:rsidP="00D80BD8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proofErr w:type="spellStart"/>
            <w:r w:rsidRPr="00D80BD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Плиточный</w:t>
            </w:r>
            <w:proofErr w:type="spellEnd"/>
            <w:r w:rsidRPr="00D80BD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80BD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клей</w:t>
            </w:r>
            <w:proofErr w:type="spellEnd"/>
            <w:r w:rsidRPr="00D80BD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80BD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усиленный</w:t>
            </w:r>
            <w:proofErr w:type="spellEnd"/>
          </w:p>
          <w:p w:rsidR="00AB1689" w:rsidRPr="00D80BD8" w:rsidRDefault="00D80BD8" w:rsidP="00D80BD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80BD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D80BD8">
              <w:rPr>
                <w:rFonts w:ascii="Times New Roman" w:hAnsi="Times New Roman" w:cs="Times New Roman"/>
                <w:sz w:val="28"/>
                <w:szCs w:val="28"/>
              </w:rPr>
              <w:t>керамогранита</w:t>
            </w:r>
            <w:proofErr w:type="spellEnd"/>
            <w:r w:rsidRPr="00D80BD8">
              <w:rPr>
                <w:rFonts w:ascii="Times New Roman" w:hAnsi="Times New Roman" w:cs="Times New Roman"/>
                <w:sz w:val="28"/>
                <w:szCs w:val="28"/>
              </w:rPr>
              <w:t>, керамических плиток, природного и искусстве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камня на цементной основе</w:t>
            </w:r>
          </w:p>
        </w:tc>
      </w:tr>
    </w:tbl>
    <w:p w:rsidR="00CC6DF4" w:rsidRPr="008830CB" w:rsidRDefault="00CC6DF4" w:rsidP="0054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1BF" w:rsidRPr="00535482" w:rsidRDefault="005411BF" w:rsidP="00541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482">
        <w:rPr>
          <w:rFonts w:ascii="Times New Roman" w:hAnsi="Times New Roman" w:cs="Times New Roman"/>
          <w:b/>
          <w:sz w:val="24"/>
          <w:szCs w:val="24"/>
        </w:rPr>
        <w:t>Свойства:</w:t>
      </w:r>
    </w:p>
    <w:tbl>
      <w:tblPr>
        <w:tblStyle w:val="a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7"/>
      </w:tblGrid>
      <w:tr w:rsidR="00535482" w:rsidTr="00B75564">
        <w:trPr>
          <w:trHeight w:val="1261"/>
        </w:trPr>
        <w:tc>
          <w:tcPr>
            <w:tcW w:w="4820" w:type="dxa"/>
          </w:tcPr>
          <w:p w:rsidR="00D80BD8" w:rsidRDefault="00D80BD8" w:rsidP="00376D91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Pr="00D80BD8">
              <w:rPr>
                <w:rFonts w:ascii="Times New Roman" w:hAnsi="Times New Roman" w:cs="Times New Roman"/>
                <w:b/>
                <w:sz w:val="24"/>
                <w:szCs w:val="24"/>
              </w:rPr>
              <w:t>С1</w:t>
            </w:r>
            <w:r w:rsidR="000E0E9A" w:rsidRPr="000E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0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</w:t>
            </w:r>
            <w:r w:rsidRPr="00D80BD8">
              <w:rPr>
                <w:rFonts w:ascii="Times New Roman" w:hAnsi="Times New Roman" w:cs="Times New Roman"/>
                <w:sz w:val="24"/>
                <w:szCs w:val="24"/>
              </w:rPr>
              <w:t>по ГОСТ Р 56387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0BD8" w:rsidRDefault="00D80BD8" w:rsidP="00376D91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8">
              <w:rPr>
                <w:rFonts w:ascii="Times New Roman" w:hAnsi="Times New Roman" w:cs="Times New Roman"/>
                <w:sz w:val="24"/>
                <w:szCs w:val="24"/>
              </w:rPr>
              <w:t>для наружных и внутренних работ;</w:t>
            </w:r>
          </w:p>
          <w:p w:rsidR="00D80BD8" w:rsidRDefault="00D80BD8" w:rsidP="00376D91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BD8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D80BD8">
              <w:rPr>
                <w:rFonts w:ascii="Times New Roman" w:hAnsi="Times New Roman" w:cs="Times New Roman"/>
                <w:sz w:val="24"/>
                <w:szCs w:val="24"/>
              </w:rPr>
              <w:t xml:space="preserve"> и морозостойкий;</w:t>
            </w:r>
          </w:p>
          <w:p w:rsidR="00376D91" w:rsidRPr="00376D91" w:rsidRDefault="00376D91" w:rsidP="00376D91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91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</w:t>
            </w:r>
            <w:r w:rsidR="00D80BD8"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r w:rsidRPr="00376D91">
              <w:rPr>
                <w:rFonts w:ascii="Times New Roman" w:hAnsi="Times New Roman" w:cs="Times New Roman"/>
                <w:sz w:val="24"/>
                <w:szCs w:val="24"/>
              </w:rPr>
              <w:t xml:space="preserve"> адгезией;</w:t>
            </w:r>
          </w:p>
          <w:p w:rsidR="008830CB" w:rsidRPr="00CA112B" w:rsidRDefault="00CA112B" w:rsidP="00CA112B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8">
              <w:rPr>
                <w:rFonts w:ascii="Times New Roman" w:hAnsi="Times New Roman" w:cs="Times New Roman"/>
                <w:sz w:val="24"/>
                <w:szCs w:val="24"/>
              </w:rPr>
              <w:t>устойчив к сползанию плитки</w:t>
            </w:r>
            <w:r w:rsidRPr="00376D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97" w:type="dxa"/>
          </w:tcPr>
          <w:p w:rsidR="00CA112B" w:rsidRDefault="00CA112B" w:rsidP="00CA112B">
            <w:pPr>
              <w:pStyle w:val="ae"/>
              <w:numPr>
                <w:ilvl w:val="0"/>
                <w:numId w:val="3"/>
              </w:numPr>
              <w:ind w:left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8">
              <w:rPr>
                <w:rFonts w:ascii="Times New Roman" w:hAnsi="Times New Roman" w:cs="Times New Roman"/>
                <w:sz w:val="24"/>
                <w:szCs w:val="24"/>
              </w:rPr>
              <w:t>может использоваться на стяжках с подогревом;</w:t>
            </w:r>
          </w:p>
          <w:p w:rsidR="00376D91" w:rsidRPr="00CA112B" w:rsidRDefault="00CA112B" w:rsidP="00CA112B">
            <w:pPr>
              <w:pStyle w:val="ae"/>
              <w:numPr>
                <w:ilvl w:val="0"/>
                <w:numId w:val="3"/>
              </w:numPr>
              <w:ind w:left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8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 для укладки плиток с размерами до 60х60 см; </w:t>
            </w:r>
          </w:p>
          <w:p w:rsidR="008830CB" w:rsidRPr="000F33BA" w:rsidRDefault="00376D91" w:rsidP="00CA112B">
            <w:pPr>
              <w:pStyle w:val="ae"/>
              <w:numPr>
                <w:ilvl w:val="0"/>
                <w:numId w:val="3"/>
              </w:numPr>
              <w:ind w:left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D91">
              <w:rPr>
                <w:rFonts w:ascii="Times New Roman" w:hAnsi="Times New Roman" w:cs="Times New Roman"/>
                <w:sz w:val="24"/>
                <w:szCs w:val="24"/>
              </w:rPr>
              <w:t>экологически безопасен.</w:t>
            </w:r>
          </w:p>
        </w:tc>
      </w:tr>
    </w:tbl>
    <w:p w:rsidR="00D80BD8" w:rsidRPr="00D80BD8" w:rsidRDefault="00D80BD8" w:rsidP="00D80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1361DF" w:rsidRPr="00535482" w:rsidRDefault="001361DF" w:rsidP="00541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482"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="00126F36" w:rsidRPr="00126F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B1689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 xml:space="preserve">Усиленный плиточный клей DeRock DK-20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 предназначен для приклеивания керамической плитки,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керамогранита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, плитки из природного (за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исключеним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 мраморной) и искусственного камня на основе цемента, с размерами до 60х60 см, при наружных и внутренних работах, на стенах и полах. Предназначен для применения на стабильных минеральных основаниях – бетон, цементно-песчаные стяжки и штукатурки. В интерьерах может использоваться во влажных помещениях и на стяжках с подогревом.</w:t>
      </w:r>
    </w:p>
    <w:p w:rsidR="00CA112B" w:rsidRDefault="00CA112B" w:rsidP="00541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8A9" w:rsidRPr="00376D91" w:rsidRDefault="001361DF" w:rsidP="00541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D91">
        <w:rPr>
          <w:rFonts w:ascii="Times New Roman" w:hAnsi="Times New Roman" w:cs="Times New Roman"/>
          <w:b/>
          <w:sz w:val="24"/>
          <w:szCs w:val="24"/>
        </w:rPr>
        <w:t>Подготовка основания:</w:t>
      </w:r>
    </w:p>
    <w:p w:rsidR="00CA112B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>Основание должно иметь необходимую несущую способность и соответствовать требованиям СП 71.13330.2017. Основание должно быть прочным, сухим и ровным, очищенным от пыли, грязи, извести, масел, жира, битума и остатков масляных и эмульсионных красок. Основание не должно быть покрыто льдом, снегом или инеем. Непрочные, рыхлые или отслаивающиеся участки основания следует механически удалить и выровнять. Неровности до 5 мм допускается выровнять этим же клеем не позднее чем за 1 сутки перед началом работ, большие неровности – выравнивающим ремонтным раствором.</w:t>
      </w:r>
    </w:p>
    <w:p w:rsidR="00CA112B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>Минеральные основания должны быть выдержанными, бетон должен быть не менее 3 месяцев и влажностью &lt;4%, цементные штукатурки и стяжки не менее 28 дней и влажностью &lt;4%.</w:t>
      </w:r>
    </w:p>
    <w:p w:rsidR="00376D91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 xml:space="preserve">Впитывающие основания следует обработать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глубокопроникающей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 грунтовкой DeRock DG-15. Гладкие </w:t>
      </w:r>
      <w:r w:rsidRPr="006F299B">
        <w:rPr>
          <w:rFonts w:ascii="Times New Roman" w:hAnsi="Times New Roman" w:cs="Times New Roman"/>
          <w:sz w:val="24"/>
          <w:szCs w:val="24"/>
        </w:rPr>
        <w:t>бетонные о</w:t>
      </w:r>
      <w:r w:rsidRPr="00CA112B">
        <w:rPr>
          <w:rFonts w:ascii="Times New Roman" w:hAnsi="Times New Roman" w:cs="Times New Roman"/>
          <w:sz w:val="24"/>
          <w:szCs w:val="24"/>
        </w:rPr>
        <w:t>снования необходимо загрунтовать адгезионной грунтовкой DeRock DG-4.</w:t>
      </w:r>
    </w:p>
    <w:p w:rsidR="00CA112B" w:rsidRDefault="00CA112B" w:rsidP="00917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3E4" w:rsidRPr="009173E4" w:rsidRDefault="009173E4" w:rsidP="00917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3E4">
        <w:rPr>
          <w:rFonts w:ascii="Times New Roman" w:hAnsi="Times New Roman" w:cs="Times New Roman"/>
          <w:b/>
          <w:sz w:val="24"/>
          <w:szCs w:val="24"/>
        </w:rPr>
        <w:t>Приготовление состава:</w:t>
      </w:r>
    </w:p>
    <w:p w:rsidR="002E4E10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 xml:space="preserve">Налить в емкость </w:t>
      </w:r>
      <w:r w:rsidRPr="006F299B">
        <w:rPr>
          <w:rFonts w:ascii="Times New Roman" w:hAnsi="Times New Roman" w:cs="Times New Roman"/>
          <w:sz w:val="24"/>
          <w:szCs w:val="24"/>
        </w:rPr>
        <w:t>5,7 – 6,</w:t>
      </w:r>
      <w:r w:rsidR="006F299B" w:rsidRPr="006F299B">
        <w:rPr>
          <w:rFonts w:ascii="Times New Roman" w:hAnsi="Times New Roman" w:cs="Times New Roman"/>
          <w:sz w:val="24"/>
          <w:szCs w:val="24"/>
        </w:rPr>
        <w:t>2</w:t>
      </w:r>
      <w:r w:rsidRPr="00CA112B">
        <w:rPr>
          <w:rFonts w:ascii="Times New Roman" w:hAnsi="Times New Roman" w:cs="Times New Roman"/>
          <w:sz w:val="24"/>
          <w:szCs w:val="24"/>
        </w:rPr>
        <w:t xml:space="preserve"> л чистой прохладной воды. Постепенно высыпая в емкость содержимое мешка (25 кг), перемешивать при помощи смесителя или дрели со смешивающей насадкой со скоростью вращения 400–800 </w:t>
      </w:r>
      <w:proofErr w:type="gramStart"/>
      <w:r w:rsidRPr="00CA112B">
        <w:rPr>
          <w:rFonts w:ascii="Times New Roman" w:hAnsi="Times New Roman" w:cs="Times New Roman"/>
          <w:sz w:val="24"/>
          <w:szCs w:val="24"/>
        </w:rPr>
        <w:t>об./</w:t>
      </w:r>
      <w:proofErr w:type="gramEnd"/>
      <w:r w:rsidRPr="00CA112B">
        <w:rPr>
          <w:rFonts w:ascii="Times New Roman" w:hAnsi="Times New Roman" w:cs="Times New Roman"/>
          <w:sz w:val="24"/>
          <w:szCs w:val="24"/>
        </w:rPr>
        <w:t xml:space="preserve">мин. до получения однородной консистенции без комков. Дать выстоятся для созревания в течение 5 минут и повторно перемешать. Приготовленный раствор должен быть использован в течение 2 часов. Если раствор загустеет, необходимо повторно </w:t>
      </w:r>
      <w:r w:rsidRPr="00CA112B">
        <w:rPr>
          <w:rFonts w:ascii="Times New Roman" w:hAnsi="Times New Roman" w:cs="Times New Roman"/>
          <w:sz w:val="24"/>
          <w:szCs w:val="24"/>
        </w:rPr>
        <w:lastRenderedPageBreak/>
        <w:t xml:space="preserve">перемешать без добавления воды. Добавлять дополнительно воду или какие-либо </w:t>
      </w:r>
      <w:r w:rsidR="004A5CC3">
        <w:rPr>
          <w:rFonts w:ascii="Times New Roman" w:hAnsi="Times New Roman" w:cs="Times New Roman"/>
          <w:sz w:val="24"/>
          <w:szCs w:val="24"/>
        </w:rPr>
        <w:t>иные компоненты</w:t>
      </w:r>
      <w:r w:rsidRPr="00CA112B">
        <w:rPr>
          <w:rFonts w:ascii="Times New Roman" w:hAnsi="Times New Roman" w:cs="Times New Roman"/>
          <w:sz w:val="24"/>
          <w:szCs w:val="24"/>
        </w:rPr>
        <w:t xml:space="preserve"> запрещается.</w:t>
      </w:r>
    </w:p>
    <w:p w:rsidR="00CA112B" w:rsidRPr="00667FF8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756D6A" w:rsidRPr="007454AE" w:rsidRDefault="002E4E10" w:rsidP="007454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482">
        <w:rPr>
          <w:rFonts w:ascii="Times New Roman" w:hAnsi="Times New Roman" w:cs="Times New Roman"/>
          <w:b/>
          <w:sz w:val="24"/>
          <w:szCs w:val="24"/>
        </w:rPr>
        <w:t>С</w:t>
      </w:r>
      <w:r w:rsidR="005411BF" w:rsidRPr="00535482">
        <w:rPr>
          <w:rFonts w:ascii="Times New Roman" w:hAnsi="Times New Roman" w:cs="Times New Roman"/>
          <w:b/>
          <w:sz w:val="24"/>
          <w:szCs w:val="24"/>
        </w:rPr>
        <w:t>пособ применения</w:t>
      </w:r>
      <w:r w:rsidR="001361DF" w:rsidRPr="00535482">
        <w:rPr>
          <w:rFonts w:ascii="Times New Roman" w:hAnsi="Times New Roman" w:cs="Times New Roman"/>
          <w:b/>
          <w:sz w:val="24"/>
          <w:szCs w:val="24"/>
        </w:rPr>
        <w:t>:</w:t>
      </w:r>
    </w:p>
    <w:p w:rsidR="00CA112B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 xml:space="preserve">Перед началом работы необходимо очистить от пыли приклеиваемую поверхность плиток. Плитки не следует замачивать в воде!  </w:t>
      </w:r>
    </w:p>
    <w:p w:rsidR="00CA112B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 xml:space="preserve">Гладкой стороной стального зубчатого шпателя нанесите на основание слой клея, а затем разровняйте зубчатым краем шпателя, снимая излишки и формируя борозды клеевого слоя, сохраняя угол 45⁰-60⁰ к основанию. Величину зубьев зубчатого шпателя следует подбирать в зависимости от размера плиток и неровности основания. Площадь нанесения клея должна соответствовать скорости укладки плитки, так чтобы не было превышено открытое время клея, что приводит к его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подсыханию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112B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>После нанесения клея, уложите плитку на клеевой слой, прижмите её и установите в нужное положение с учетом создания шва необходимой ширины, в зависимости от размеров плиток и условий эксплуатации. Не укладывайте плитки встык!</w:t>
      </w:r>
    </w:p>
    <w:p w:rsidR="00CA112B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 xml:space="preserve">В случае приклеивания плиток в местах, где они будут постоянно подвержены воздействию влаги, перепадам температур или тяжелым нагрузкам (террасы, балконы, залы магазинов и т.п.), при размерах плит от 30х30 см и более, а также для приклеивания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керамогранита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 и плиток с низким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водопоглощением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, необходимо использовать комбинированный метод. В этом случае клеевой раствор наносится не только на поверхность основания зубчатым шпателем, а также равномерным тонким слоем на всю поверхность задней стороны плитки. </w:t>
      </w:r>
    </w:p>
    <w:p w:rsidR="00CA112B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 xml:space="preserve">Плитку приклеивают не позднее 20 минут после нанесения клея. Время коррекции положения плитки составляет около 20 минут после приклеивания. Максимальная толщина клеевого слоя - 10 мм. </w:t>
      </w:r>
    </w:p>
    <w:p w:rsidR="00376D91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>До полного отверждения остатки клея должны быть удалены из швов, а загрязнения на плитке смыты водой. Затирку для швов можно использовать примерно через 12 часов на стенах, и после 24 часов на полах. Время высыхания зависит от толщины клеевого слоя, температуры, ветра и относительной влажности воздуха.</w:t>
      </w:r>
    </w:p>
    <w:p w:rsidR="00CA112B" w:rsidRPr="001B28A9" w:rsidRDefault="00CA112B" w:rsidP="00CA11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385" w:rsidRPr="00535482" w:rsidRDefault="003C1385" w:rsidP="003C13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482">
        <w:rPr>
          <w:rFonts w:ascii="Times New Roman" w:hAnsi="Times New Roman" w:cs="Times New Roman"/>
          <w:b/>
          <w:sz w:val="24"/>
          <w:szCs w:val="24"/>
        </w:rPr>
        <w:t>Условия применения:</w:t>
      </w:r>
    </w:p>
    <w:p w:rsidR="00CA112B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>Работы должны производится при температуре воздуха, основания и материала от +5°C до +30°C и относительной влажности воздуха не выше 80%. Не допускается производить работы при прямых солнечных лучах, под дождем и при сильном ветре. Во время высыхания нанесенного материала, поверхность следует защищать от прямых солнечных лучей, ветра, дождя, слишком низких и высоких температур, в течение всего времени высыхания.</w:t>
      </w:r>
    </w:p>
    <w:p w:rsidR="003C1385" w:rsidRPr="00CA112B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>При облицовке стяжек с «теплым полом» подогрев должен быть выключен за 2 суток до начала работ. Включать «теплый пол» можно через 3 суток после окончания облицовочных работ.</w:t>
      </w:r>
      <w:r w:rsidR="00544980" w:rsidRPr="00CA1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12B" w:rsidRPr="002C5EBD" w:rsidRDefault="00CA112B" w:rsidP="00CA112B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1385" w:rsidRPr="00667FF8" w:rsidRDefault="003C1385" w:rsidP="003C13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F8">
        <w:rPr>
          <w:rFonts w:ascii="Times New Roman" w:hAnsi="Times New Roman" w:cs="Times New Roman"/>
          <w:b/>
          <w:sz w:val="24"/>
          <w:szCs w:val="24"/>
        </w:rPr>
        <w:t>Упаковка:</w:t>
      </w:r>
    </w:p>
    <w:p w:rsidR="003C1385" w:rsidRPr="001B28A9" w:rsidRDefault="00CA112B" w:rsidP="009B7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112B">
        <w:rPr>
          <w:rFonts w:ascii="Times New Roman" w:hAnsi="Times New Roman" w:cs="Times New Roman"/>
          <w:sz w:val="24"/>
          <w:szCs w:val="24"/>
        </w:rPr>
        <w:t xml:space="preserve">Клеевая смесь DeRock DK-20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12B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CA112B">
        <w:rPr>
          <w:rFonts w:ascii="Times New Roman" w:hAnsi="Times New Roman" w:cs="Times New Roman"/>
          <w:sz w:val="24"/>
          <w:szCs w:val="24"/>
        </w:rPr>
        <w:t xml:space="preserve"> поставляется в многослойных бумажных мешках по 25 кг.</w:t>
      </w:r>
    </w:p>
    <w:p w:rsidR="00CA112B" w:rsidRDefault="00CA112B" w:rsidP="00917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3E4" w:rsidRPr="009173E4" w:rsidRDefault="009173E4" w:rsidP="00917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3E4">
        <w:rPr>
          <w:rFonts w:ascii="Times New Roman" w:hAnsi="Times New Roman" w:cs="Times New Roman"/>
          <w:b/>
          <w:sz w:val="24"/>
          <w:szCs w:val="24"/>
        </w:rPr>
        <w:t>Срок хранения:</w:t>
      </w:r>
    </w:p>
    <w:p w:rsidR="00075C7B" w:rsidRDefault="00B75564" w:rsidP="009173E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564">
        <w:rPr>
          <w:rFonts w:ascii="Times New Roman" w:hAnsi="Times New Roman" w:cs="Times New Roman"/>
          <w:sz w:val="24"/>
          <w:szCs w:val="24"/>
          <w:lang w:eastAsia="en-US"/>
        </w:rPr>
        <w:t>Гарантийный срок хранения клеевой смеси при транспортировке и хранении в сухом месте, на поддонах, в оригинальной неповрежденной упаковке составляет 12 месяцев. Предохранять от влаги.</w:t>
      </w:r>
    </w:p>
    <w:p w:rsidR="00B75564" w:rsidRDefault="00B75564" w:rsidP="009173E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75564" w:rsidRPr="001B28A9" w:rsidRDefault="00B75564" w:rsidP="009173E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C6DF4" w:rsidRPr="00667FF8" w:rsidRDefault="003C1385" w:rsidP="005449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F8">
        <w:rPr>
          <w:rFonts w:ascii="Times New Roman" w:hAnsi="Times New Roman" w:cs="Times New Roman"/>
          <w:b/>
          <w:sz w:val="24"/>
          <w:szCs w:val="24"/>
        </w:rPr>
        <w:lastRenderedPageBreak/>
        <w:t>Меры предосторожности</w:t>
      </w:r>
      <w:r w:rsidR="008F6F2F" w:rsidRPr="00667FF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E199B" w:rsidRDefault="00544980" w:rsidP="001B28A9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C5EBD">
        <w:rPr>
          <w:rFonts w:ascii="Times New Roman" w:hAnsi="Times New Roman" w:cs="Times New Roman"/>
          <w:sz w:val="24"/>
          <w:szCs w:val="24"/>
        </w:rPr>
        <w:t>Во время работы необходимо использовать средства индивидуальной защиты: рабочую одежду, рабочие перчатки, для защиты глаз</w:t>
      </w:r>
      <w:r w:rsidR="00C44942" w:rsidRPr="00C44942">
        <w:rPr>
          <w:rFonts w:ascii="Times New Roman" w:hAnsi="Times New Roman" w:cs="Times New Roman"/>
          <w:sz w:val="24"/>
          <w:szCs w:val="24"/>
        </w:rPr>
        <w:t xml:space="preserve"> </w:t>
      </w:r>
      <w:r w:rsidRPr="002C5EBD">
        <w:rPr>
          <w:rFonts w:ascii="Times New Roman" w:hAnsi="Times New Roman" w:cs="Times New Roman"/>
          <w:sz w:val="24"/>
          <w:szCs w:val="24"/>
        </w:rPr>
        <w:t>-</w:t>
      </w:r>
      <w:r w:rsidR="00C44942" w:rsidRPr="00C44942">
        <w:rPr>
          <w:rFonts w:ascii="Times New Roman" w:hAnsi="Times New Roman" w:cs="Times New Roman"/>
          <w:sz w:val="24"/>
          <w:szCs w:val="24"/>
        </w:rPr>
        <w:t xml:space="preserve"> </w:t>
      </w:r>
      <w:r w:rsidRPr="002C5EBD">
        <w:rPr>
          <w:rFonts w:ascii="Times New Roman" w:hAnsi="Times New Roman" w:cs="Times New Roman"/>
          <w:sz w:val="24"/>
          <w:szCs w:val="24"/>
        </w:rPr>
        <w:t>рабочие очки. Перед рабочим перерывом и после работы помыть руки водой с мылом и смазать восстанавливающим кремом. Внимание! Во время работы запрещается: есть, пить, курить.</w:t>
      </w:r>
    </w:p>
    <w:p w:rsidR="003E199B" w:rsidRDefault="003E199B" w:rsidP="001B28A9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E199B" w:rsidRPr="003E199B" w:rsidRDefault="003E199B" w:rsidP="007807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99B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:rsidR="003E199B" w:rsidRPr="003E199B" w:rsidRDefault="003E199B" w:rsidP="003E19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3E19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Условное обозначение:  </w:t>
      </w:r>
    </w:p>
    <w:p w:rsidR="007B47BB" w:rsidRDefault="00B75564" w:rsidP="003E199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5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Смесь сухая строительная клеевая С1 Т, ГОСТ Р 56387.</w:t>
      </w:r>
    </w:p>
    <w:p w:rsidR="00B75564" w:rsidRPr="003E199B" w:rsidRDefault="00B75564" w:rsidP="003E19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69"/>
        <w:gridCol w:w="4585"/>
      </w:tblGrid>
      <w:tr w:rsidR="007B47BB" w:rsidTr="007B47BB">
        <w:tc>
          <w:tcPr>
            <w:tcW w:w="5469" w:type="dxa"/>
          </w:tcPr>
          <w:p w:rsidR="007B47BB" w:rsidRPr="007B47BB" w:rsidRDefault="007B47BB" w:rsidP="007B4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85" w:type="dxa"/>
          </w:tcPr>
          <w:p w:rsidR="007B47BB" w:rsidRDefault="007B47BB" w:rsidP="006962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серый </w:t>
            </w:r>
            <w:proofErr w:type="spellStart"/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портладцемент</w:t>
            </w:r>
            <w:proofErr w:type="spellEnd"/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минеральные заполнители</w:t>
            </w:r>
            <w:r w:rsidR="006962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модифицирующие добавки</w:t>
            </w:r>
          </w:p>
        </w:tc>
      </w:tr>
      <w:tr w:rsidR="007B47BB" w:rsidTr="007B47BB">
        <w:tc>
          <w:tcPr>
            <w:tcW w:w="5469" w:type="dxa"/>
          </w:tcPr>
          <w:p w:rsidR="007B47BB" w:rsidRDefault="007B47BB" w:rsidP="007B4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воды </w:t>
            </w:r>
            <w:proofErr w:type="spellStart"/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затворения</w:t>
            </w:r>
            <w:proofErr w:type="spellEnd"/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85" w:type="dxa"/>
          </w:tcPr>
          <w:p w:rsidR="007B47BB" w:rsidRPr="006F299B" w:rsidRDefault="007B47BB" w:rsidP="00ED48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2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около 5,</w:t>
            </w:r>
            <w:r w:rsidR="00ED48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B75645" w:rsidRPr="006F2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B75564" w:rsidRPr="006F2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</w:t>
            </w:r>
            <w:r w:rsidR="006F299B" w:rsidRPr="006F2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6F2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 на 25 кг сухой смеси</w:t>
            </w:r>
          </w:p>
        </w:tc>
      </w:tr>
      <w:tr w:rsidR="007B47BB" w:rsidTr="007B47BB">
        <w:tc>
          <w:tcPr>
            <w:tcW w:w="5469" w:type="dxa"/>
          </w:tcPr>
          <w:p w:rsidR="007B47BB" w:rsidRDefault="007B47BB" w:rsidP="007B4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Плотность растворного состава:</w:t>
            </w:r>
          </w:p>
        </w:tc>
        <w:tc>
          <w:tcPr>
            <w:tcW w:w="4585" w:type="dxa"/>
          </w:tcPr>
          <w:p w:rsidR="007B47BB" w:rsidRDefault="007B47BB" w:rsidP="003E19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00 -1700 кг/м</w:t>
            </w:r>
            <w:r w:rsidRPr="003E199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</w:tr>
      <w:tr w:rsidR="007B47BB" w:rsidTr="007B47BB">
        <w:tc>
          <w:tcPr>
            <w:tcW w:w="5469" w:type="dxa"/>
          </w:tcPr>
          <w:p w:rsidR="007B47BB" w:rsidRDefault="007B47BB" w:rsidP="007B4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Температура применения:</w:t>
            </w:r>
          </w:p>
        </w:tc>
        <w:tc>
          <w:tcPr>
            <w:tcW w:w="4585" w:type="dxa"/>
          </w:tcPr>
          <w:p w:rsidR="007B47BB" w:rsidRDefault="007B47BB" w:rsidP="003E19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+5°C до + 30°C</w:t>
            </w:r>
          </w:p>
        </w:tc>
      </w:tr>
      <w:tr w:rsidR="007B47BB" w:rsidTr="007B47BB">
        <w:tc>
          <w:tcPr>
            <w:tcW w:w="5469" w:type="dxa"/>
          </w:tcPr>
          <w:p w:rsidR="007B47BB" w:rsidRPr="00D01B15" w:rsidRDefault="00D01B15" w:rsidP="007B4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1B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Наибольшая крупность зерен клеевой смеси</w:t>
            </w:r>
          </w:p>
        </w:tc>
        <w:tc>
          <w:tcPr>
            <w:tcW w:w="4585" w:type="dxa"/>
          </w:tcPr>
          <w:p w:rsidR="007B47BB" w:rsidRPr="00D01B15" w:rsidRDefault="00D01B15" w:rsidP="00D01B1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01B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1,0 мм</w:t>
            </w:r>
          </w:p>
        </w:tc>
      </w:tr>
      <w:tr w:rsidR="0014138C" w:rsidTr="007B47BB">
        <w:tc>
          <w:tcPr>
            <w:tcW w:w="5469" w:type="dxa"/>
          </w:tcPr>
          <w:p w:rsidR="0014138C" w:rsidRPr="00D01B15" w:rsidRDefault="0014138C" w:rsidP="007B4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6F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Водоудерживающая способность</w:t>
            </w:r>
          </w:p>
        </w:tc>
        <w:tc>
          <w:tcPr>
            <w:tcW w:w="4585" w:type="dxa"/>
          </w:tcPr>
          <w:p w:rsidR="0014138C" w:rsidRPr="00D01B15" w:rsidRDefault="0014138C" w:rsidP="00694D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менее 9</w:t>
            </w:r>
            <w:r w:rsidR="00694D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B47BB" w:rsidTr="007B47BB">
        <w:tc>
          <w:tcPr>
            <w:tcW w:w="5469" w:type="dxa"/>
          </w:tcPr>
          <w:p w:rsidR="007B47BB" w:rsidRDefault="00B75564" w:rsidP="007B4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5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 к смачиванию:</w:t>
            </w:r>
          </w:p>
        </w:tc>
        <w:tc>
          <w:tcPr>
            <w:tcW w:w="4585" w:type="dxa"/>
          </w:tcPr>
          <w:p w:rsidR="007B47BB" w:rsidRDefault="00B75564" w:rsidP="003E19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менее </w:t>
            </w: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минут</w:t>
            </w:r>
            <w:bookmarkStart w:id="0" w:name="_GoBack"/>
            <w:bookmarkEnd w:id="0"/>
          </w:p>
        </w:tc>
      </w:tr>
      <w:tr w:rsidR="007B47BB" w:rsidTr="007B47BB">
        <w:tc>
          <w:tcPr>
            <w:tcW w:w="5469" w:type="dxa"/>
          </w:tcPr>
          <w:p w:rsidR="007B47BB" w:rsidRDefault="00B75564" w:rsidP="00075C7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5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Открытое время:</w:t>
            </w:r>
          </w:p>
        </w:tc>
        <w:tc>
          <w:tcPr>
            <w:tcW w:w="4585" w:type="dxa"/>
          </w:tcPr>
          <w:p w:rsidR="007B47BB" w:rsidRDefault="0014138C" w:rsidP="00B756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менее </w:t>
            </w:r>
            <w:r w:rsidR="00B75564"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минут</w:t>
            </w:r>
          </w:p>
        </w:tc>
      </w:tr>
      <w:tr w:rsidR="007B47BB" w:rsidTr="007B47BB">
        <w:tc>
          <w:tcPr>
            <w:tcW w:w="5469" w:type="dxa"/>
          </w:tcPr>
          <w:p w:rsidR="007B47BB" w:rsidRDefault="00B75564" w:rsidP="00075C7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5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Стойкость к сползанию:</w:t>
            </w:r>
          </w:p>
        </w:tc>
        <w:tc>
          <w:tcPr>
            <w:tcW w:w="4585" w:type="dxa"/>
          </w:tcPr>
          <w:p w:rsidR="007B47BB" w:rsidRDefault="00B75564" w:rsidP="00B756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0,5 мм</w:t>
            </w:r>
          </w:p>
        </w:tc>
      </w:tr>
      <w:tr w:rsidR="007B47BB" w:rsidTr="007B47BB">
        <w:tc>
          <w:tcPr>
            <w:tcW w:w="5469" w:type="dxa"/>
          </w:tcPr>
          <w:p w:rsidR="007B47BB" w:rsidRPr="003E199B" w:rsidRDefault="00B75564" w:rsidP="00B7556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5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Прочность клеевого соединения </w:t>
            </w:r>
            <w:r w:rsidR="0014138C" w:rsidRPr="00A86F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воздушно-сухой среде через 28 суток</w:t>
            </w:r>
            <w:r w:rsidRPr="00B75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85" w:type="dxa"/>
          </w:tcPr>
          <w:p w:rsidR="007B47BB" w:rsidRPr="003E199B" w:rsidRDefault="00B75564" w:rsidP="00C70D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менее 0,5 М</w:t>
            </w:r>
            <w:r w:rsidR="00C70D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114A63" w:rsidTr="007B47BB">
        <w:tc>
          <w:tcPr>
            <w:tcW w:w="5469" w:type="dxa"/>
          </w:tcPr>
          <w:p w:rsidR="00114A63" w:rsidRPr="003E199B" w:rsidRDefault="00114A63" w:rsidP="00114A6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5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Температура эксплуатации:</w:t>
            </w:r>
          </w:p>
        </w:tc>
        <w:tc>
          <w:tcPr>
            <w:tcW w:w="4585" w:type="dxa"/>
          </w:tcPr>
          <w:p w:rsidR="00114A63" w:rsidRPr="003E199B" w:rsidRDefault="00114A63" w:rsidP="00114A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5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-50°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5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до +70°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5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</w:p>
        </w:tc>
      </w:tr>
      <w:tr w:rsidR="00114A63" w:rsidTr="007B47BB">
        <w:tc>
          <w:tcPr>
            <w:tcW w:w="5469" w:type="dxa"/>
          </w:tcPr>
          <w:p w:rsidR="00114A63" w:rsidRPr="003E199B" w:rsidRDefault="00114A63" w:rsidP="00114A6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морозостойкости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затвердевшего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состава:</w:t>
            </w:r>
          </w:p>
        </w:tc>
        <w:tc>
          <w:tcPr>
            <w:tcW w:w="4585" w:type="dxa"/>
          </w:tcPr>
          <w:p w:rsidR="00114A63" w:rsidRPr="003E199B" w:rsidRDefault="00114A63" w:rsidP="00114A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F100 (не менее 100 циклов)</w:t>
            </w:r>
          </w:p>
        </w:tc>
      </w:tr>
      <w:tr w:rsidR="00114A63" w:rsidTr="007B47BB">
        <w:tc>
          <w:tcPr>
            <w:tcW w:w="5469" w:type="dxa"/>
          </w:tcPr>
          <w:p w:rsidR="00114A63" w:rsidRPr="003E199B" w:rsidRDefault="00114A63" w:rsidP="00114A6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19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 сухой смеси: </w:t>
            </w:r>
          </w:p>
        </w:tc>
        <w:tc>
          <w:tcPr>
            <w:tcW w:w="4585" w:type="dxa"/>
          </w:tcPr>
          <w:p w:rsidR="00114A63" w:rsidRPr="00650FDC" w:rsidRDefault="00114A63" w:rsidP="00114A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50F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1 мм толщины слоя 1,20 кг/м².</w:t>
            </w:r>
          </w:p>
        </w:tc>
      </w:tr>
    </w:tbl>
    <w:p w:rsidR="00650FDC" w:rsidRPr="00896388" w:rsidRDefault="00650FDC" w:rsidP="00896388">
      <w:pPr>
        <w:pStyle w:val="ae"/>
        <w:jc w:val="both"/>
        <w:rPr>
          <w:rFonts w:ascii="Times New Roman" w:hAnsi="Times New Roman" w:cs="Times New Roman"/>
          <w:i/>
        </w:rPr>
      </w:pPr>
      <w:r w:rsidRPr="00896388">
        <w:rPr>
          <w:rFonts w:ascii="Times New Roman" w:hAnsi="Times New Roman" w:cs="Times New Roman"/>
          <w:i/>
        </w:rPr>
        <w:t>Расход материала</w:t>
      </w:r>
      <w:r w:rsidR="0021568C">
        <w:rPr>
          <w:rFonts w:ascii="Times New Roman" w:hAnsi="Times New Roman" w:cs="Times New Roman"/>
          <w:i/>
        </w:rPr>
        <w:t>,</w:t>
      </w:r>
      <w:r w:rsidRPr="00896388">
        <w:rPr>
          <w:rFonts w:ascii="Times New Roman" w:hAnsi="Times New Roman" w:cs="Times New Roman"/>
          <w:i/>
        </w:rPr>
        <w:t xml:space="preserve"> помимо прочего</w:t>
      </w:r>
      <w:r w:rsidR="0021568C">
        <w:rPr>
          <w:rFonts w:ascii="Times New Roman" w:hAnsi="Times New Roman" w:cs="Times New Roman"/>
          <w:i/>
        </w:rPr>
        <w:t>,</w:t>
      </w:r>
      <w:r w:rsidRPr="00896388">
        <w:rPr>
          <w:rFonts w:ascii="Times New Roman" w:hAnsi="Times New Roman" w:cs="Times New Roman"/>
          <w:i/>
        </w:rPr>
        <w:t xml:space="preserve"> зависит от особенностей применения, размера зубьев шпателя, качества поверхности основания и консистенции. Приведенные данные по расходу представляют собой лишь ориентировочные значения. Точные данные по расходу следует при необходимости определять на объекте.</w:t>
      </w:r>
    </w:p>
    <w:p w:rsidR="005411BF" w:rsidRPr="002C5EBD" w:rsidRDefault="00762E09" w:rsidP="008F6F2F">
      <w:pPr>
        <w:spacing w:after="0"/>
      </w:pPr>
      <w:r>
        <w:t>_________________________________________________________________________________________</w:t>
      </w:r>
    </w:p>
    <w:p w:rsidR="00762E09" w:rsidRPr="00762E09" w:rsidRDefault="00762E09" w:rsidP="00762E09">
      <w:pPr>
        <w:pStyle w:val="3"/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  <w:lang w:val="ru-RU"/>
        </w:rPr>
      </w:pPr>
      <w:r w:rsidRPr="00762E09">
        <w:rPr>
          <w:rFonts w:ascii="Times New Roman" w:hAnsi="Times New Roman"/>
          <w:sz w:val="18"/>
          <w:szCs w:val="18"/>
          <w:lang w:val="ru-RU"/>
        </w:rPr>
        <w:t xml:space="preserve">Вышеуказанные данные, рекомендации и указания основаны на наших </w:t>
      </w:r>
      <w:r w:rsidR="003B6AC0">
        <w:rPr>
          <w:rFonts w:ascii="Times New Roman" w:hAnsi="Times New Roman"/>
          <w:sz w:val="18"/>
          <w:szCs w:val="18"/>
          <w:lang w:val="ru-RU"/>
        </w:rPr>
        <w:t>современных</w:t>
      </w:r>
      <w:r w:rsidRPr="00762E09">
        <w:rPr>
          <w:rFonts w:ascii="Times New Roman" w:hAnsi="Times New Roman"/>
          <w:sz w:val="18"/>
          <w:szCs w:val="18"/>
          <w:lang w:val="ru-RU"/>
        </w:rPr>
        <w:t xml:space="preserve"> знаниях, исследованиях и опыте, и предоставлены добросовестно в соответствии с правилами, действующими в нашей Компании и у наших поставщиков. Предложенные способы действия считаются общепринятыми, однако каждый из пользователей этого материала должен убедиться всеми возможными способами, включая проверку конечного продукта в соответствующих условиях, в пригодности материал</w:t>
      </w:r>
      <w:r w:rsidR="003B6AC0">
        <w:rPr>
          <w:rFonts w:ascii="Times New Roman" w:hAnsi="Times New Roman"/>
          <w:sz w:val="18"/>
          <w:szCs w:val="18"/>
          <w:lang w:val="ru-RU"/>
        </w:rPr>
        <w:t>а</w:t>
      </w:r>
      <w:r w:rsidRPr="00762E09">
        <w:rPr>
          <w:rFonts w:ascii="Times New Roman" w:hAnsi="Times New Roman"/>
          <w:sz w:val="18"/>
          <w:szCs w:val="18"/>
          <w:lang w:val="ru-RU"/>
        </w:rPr>
        <w:t xml:space="preserve"> для достижения поставленных целей. Ни Компания, ни ее уполномоченные представители не могут нести ответственность за какой-либо ущерб, понесенный в результате неправильного или ошибочного применения ее материалов. </w:t>
      </w:r>
    </w:p>
    <w:p w:rsidR="00366BBB" w:rsidRDefault="00366BBB"/>
    <w:sectPr w:rsidR="00366BBB" w:rsidSect="00CA112B">
      <w:headerReference w:type="default" r:id="rId7"/>
      <w:pgSz w:w="12240" w:h="15840"/>
      <w:pgMar w:top="1816" w:right="616" w:bottom="1134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B9" w:rsidRDefault="005B6EB9" w:rsidP="00E84D56">
      <w:pPr>
        <w:spacing w:after="0" w:line="240" w:lineRule="auto"/>
      </w:pPr>
      <w:r>
        <w:separator/>
      </w:r>
    </w:p>
  </w:endnote>
  <w:endnote w:type="continuationSeparator" w:id="0">
    <w:p w:rsidR="005B6EB9" w:rsidRDefault="005B6EB9" w:rsidP="00E8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B9" w:rsidRDefault="005B6EB9" w:rsidP="00E84D56">
      <w:pPr>
        <w:spacing w:after="0" w:line="240" w:lineRule="auto"/>
      </w:pPr>
      <w:r>
        <w:separator/>
      </w:r>
    </w:p>
  </w:footnote>
  <w:footnote w:type="continuationSeparator" w:id="0">
    <w:p w:rsidR="005B6EB9" w:rsidRDefault="005B6EB9" w:rsidP="00E8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6C" w:rsidRDefault="00053A6C" w:rsidP="00053A6C">
    <w:pPr>
      <w:pStyle w:val="a3"/>
      <w:pBdr>
        <w:bottom w:val="single" w:sz="12" w:space="11" w:color="auto"/>
      </w:pBdr>
      <w:ind w:right="-93"/>
      <w:jc w:val="both"/>
      <w:rPr>
        <w:rFonts w:ascii="Times New Roman" w:hAnsi="Times New Roman" w:cs="Times New Roman"/>
        <w:sz w:val="24"/>
        <w:szCs w:val="24"/>
        <w:lang w:val="en-US"/>
      </w:rPr>
    </w:pPr>
    <w:r w:rsidRPr="005F57F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4579868</wp:posOffset>
          </wp:positionH>
          <wp:positionV relativeFrom="paragraph">
            <wp:posOffset>1475</wp:posOffset>
          </wp:positionV>
          <wp:extent cx="1756410" cy="54229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7FF8" w:rsidRPr="00053A6C" w:rsidRDefault="00053A6C" w:rsidP="00053A6C">
    <w:pPr>
      <w:pStyle w:val="a3"/>
      <w:pBdr>
        <w:bottom w:val="single" w:sz="12" w:space="11" w:color="auto"/>
      </w:pBdr>
      <w:ind w:right="-93"/>
      <w:jc w:val="both"/>
      <w:rPr>
        <w:rFonts w:ascii="Times New Roman" w:hAnsi="Times New Roman" w:cs="Times New Roman"/>
        <w:b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667FF8" w:rsidRPr="00053A6C">
      <w:rPr>
        <w:rFonts w:ascii="Times New Roman" w:hAnsi="Times New Roman" w:cs="Times New Roman"/>
        <w:b/>
        <w:sz w:val="24"/>
        <w:szCs w:val="24"/>
      </w:rPr>
      <w:t>Т</w:t>
    </w:r>
    <w:r w:rsidRPr="00053A6C">
      <w:rPr>
        <w:rFonts w:ascii="Times New Roman" w:hAnsi="Times New Roman" w:cs="Times New Roman"/>
        <w:b/>
        <w:sz w:val="24"/>
        <w:szCs w:val="24"/>
      </w:rPr>
      <w:t>ехнический</w:t>
    </w:r>
    <w:r w:rsidRPr="00D80BD8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Pr="00053A6C">
      <w:rPr>
        <w:rFonts w:ascii="Times New Roman" w:hAnsi="Times New Roman" w:cs="Times New Roman"/>
        <w:b/>
        <w:sz w:val="24"/>
        <w:szCs w:val="24"/>
      </w:rPr>
      <w:t>лист</w:t>
    </w:r>
  </w:p>
  <w:p w:rsidR="00053A6C" w:rsidRDefault="00667FF8" w:rsidP="00053A6C">
    <w:pPr>
      <w:pStyle w:val="a3"/>
      <w:pBdr>
        <w:bottom w:val="single" w:sz="12" w:space="11" w:color="auto"/>
      </w:pBdr>
      <w:ind w:right="-93"/>
      <w:jc w:val="both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667FF8">
      <w:rPr>
        <w:rFonts w:ascii="Times New Roman" w:hAnsi="Times New Roman" w:cs="Times New Roman"/>
        <w:sz w:val="24"/>
        <w:szCs w:val="24"/>
        <w:lang w:val="en-US"/>
      </w:rPr>
      <w:t>DeRock</w:t>
    </w:r>
    <w:r w:rsidRPr="00D80BD8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074361">
      <w:rPr>
        <w:rFonts w:ascii="Times New Roman" w:hAnsi="Times New Roman" w:cs="Times New Roman"/>
        <w:sz w:val="24"/>
        <w:szCs w:val="24"/>
        <w:lang w:val="en-US"/>
      </w:rPr>
      <w:t>D</w:t>
    </w:r>
    <w:r w:rsidR="00A12B07">
      <w:rPr>
        <w:rFonts w:ascii="Times New Roman" w:hAnsi="Times New Roman" w:cs="Times New Roman"/>
        <w:sz w:val="24"/>
        <w:szCs w:val="24"/>
      </w:rPr>
      <w:t>К</w:t>
    </w:r>
    <w:r w:rsidR="00A12B07" w:rsidRPr="00D80BD8">
      <w:rPr>
        <w:rFonts w:ascii="Times New Roman" w:hAnsi="Times New Roman" w:cs="Times New Roman"/>
        <w:sz w:val="24"/>
        <w:szCs w:val="24"/>
        <w:lang w:val="en-US"/>
      </w:rPr>
      <w:t>-</w:t>
    </w:r>
    <w:r w:rsidR="00126F36" w:rsidRPr="00D80BD8">
      <w:rPr>
        <w:rFonts w:ascii="Times New Roman" w:hAnsi="Times New Roman" w:cs="Times New Roman"/>
        <w:sz w:val="24"/>
        <w:szCs w:val="24"/>
        <w:lang w:val="en-US"/>
      </w:rPr>
      <w:t>2</w:t>
    </w:r>
    <w:r w:rsidR="00074361">
      <w:rPr>
        <w:rFonts w:ascii="Times New Roman" w:hAnsi="Times New Roman" w:cs="Times New Roman"/>
        <w:sz w:val="24"/>
        <w:szCs w:val="24"/>
        <w:lang w:val="en-US"/>
      </w:rPr>
      <w:t>0</w:t>
    </w:r>
    <w:r w:rsidR="00D80BD8" w:rsidRPr="00D80BD8">
      <w:rPr>
        <w:lang w:val="en-US"/>
      </w:rPr>
      <w:t xml:space="preserve"> </w:t>
    </w:r>
    <w:r w:rsidR="00D80BD8" w:rsidRPr="00D80BD8">
      <w:rPr>
        <w:rFonts w:ascii="Times New Roman" w:hAnsi="Times New Roman" w:cs="Times New Roman"/>
        <w:sz w:val="24"/>
        <w:szCs w:val="24"/>
        <w:lang w:val="en-US"/>
      </w:rPr>
      <w:t xml:space="preserve">Basic Plus </w:t>
    </w:r>
    <w:r w:rsidRPr="00D80BD8">
      <w:rPr>
        <w:rFonts w:ascii="Times New Roman" w:hAnsi="Times New Roman" w:cs="Times New Roman"/>
        <w:sz w:val="24"/>
        <w:szCs w:val="24"/>
        <w:lang w:val="en-US"/>
      </w:rPr>
      <w:t>_</w:t>
    </w:r>
    <w:r w:rsidR="0014138C" w:rsidRPr="00ED48DA">
      <w:rPr>
        <w:rFonts w:ascii="Times New Roman" w:hAnsi="Times New Roman" w:cs="Times New Roman"/>
        <w:sz w:val="24"/>
        <w:szCs w:val="24"/>
        <w:lang w:val="en-US"/>
      </w:rPr>
      <w:t>11</w:t>
    </w:r>
    <w:r w:rsidRPr="00D80BD8">
      <w:rPr>
        <w:rFonts w:ascii="Times New Roman" w:hAnsi="Times New Roman" w:cs="Times New Roman"/>
        <w:sz w:val="24"/>
        <w:szCs w:val="24"/>
        <w:lang w:val="en-US"/>
      </w:rPr>
      <w:t>/202</w:t>
    </w:r>
    <w:r w:rsidR="008D74C4" w:rsidRPr="00ED48DA">
      <w:rPr>
        <w:rFonts w:ascii="Times New Roman" w:hAnsi="Times New Roman" w:cs="Times New Roman"/>
        <w:sz w:val="24"/>
        <w:szCs w:val="24"/>
        <w:lang w:val="en-US"/>
      </w:rPr>
      <w:t>5</w:t>
    </w:r>
    <w:r w:rsidR="005F57FB" w:rsidRPr="00667FF8">
      <w:rPr>
        <w:rFonts w:ascii="Times New Roman" w:hAnsi="Times New Roman" w:cs="Times New Roman"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FE1"/>
    <w:multiLevelType w:val="hybridMultilevel"/>
    <w:tmpl w:val="A0C0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4491"/>
    <w:multiLevelType w:val="hybridMultilevel"/>
    <w:tmpl w:val="457C2CB2"/>
    <w:lvl w:ilvl="0" w:tplc="89949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B6944"/>
    <w:multiLevelType w:val="hybridMultilevel"/>
    <w:tmpl w:val="3F2009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CB4CFE"/>
    <w:multiLevelType w:val="hybridMultilevel"/>
    <w:tmpl w:val="013E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07297"/>
    <w:multiLevelType w:val="hybridMultilevel"/>
    <w:tmpl w:val="42C4BE4A"/>
    <w:lvl w:ilvl="0" w:tplc="89949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81"/>
    <w:rsid w:val="0002719D"/>
    <w:rsid w:val="00053A6C"/>
    <w:rsid w:val="000554A7"/>
    <w:rsid w:val="0005646F"/>
    <w:rsid w:val="00074361"/>
    <w:rsid w:val="00075C7B"/>
    <w:rsid w:val="00085026"/>
    <w:rsid w:val="00093F7E"/>
    <w:rsid w:val="00097CFF"/>
    <w:rsid w:val="000B4693"/>
    <w:rsid w:val="000D0744"/>
    <w:rsid w:val="000D7631"/>
    <w:rsid w:val="000E0E9A"/>
    <w:rsid w:val="000F33BA"/>
    <w:rsid w:val="000F69AF"/>
    <w:rsid w:val="00106489"/>
    <w:rsid w:val="00114A63"/>
    <w:rsid w:val="00115F7F"/>
    <w:rsid w:val="00126F36"/>
    <w:rsid w:val="00131AC2"/>
    <w:rsid w:val="00134441"/>
    <w:rsid w:val="001361DF"/>
    <w:rsid w:val="0014138C"/>
    <w:rsid w:val="00167920"/>
    <w:rsid w:val="001724D3"/>
    <w:rsid w:val="00191CFD"/>
    <w:rsid w:val="001B28A9"/>
    <w:rsid w:val="001C600D"/>
    <w:rsid w:val="001C6A06"/>
    <w:rsid w:val="001C73D1"/>
    <w:rsid w:val="001D19E1"/>
    <w:rsid w:val="002002FD"/>
    <w:rsid w:val="0021568C"/>
    <w:rsid w:val="00221376"/>
    <w:rsid w:val="002270F1"/>
    <w:rsid w:val="0023647A"/>
    <w:rsid w:val="002374CB"/>
    <w:rsid w:val="002C5EBD"/>
    <w:rsid w:val="002D19D6"/>
    <w:rsid w:val="002E4E10"/>
    <w:rsid w:val="002F14A8"/>
    <w:rsid w:val="002F3C54"/>
    <w:rsid w:val="00366BBB"/>
    <w:rsid w:val="00373330"/>
    <w:rsid w:val="00376D91"/>
    <w:rsid w:val="003B6745"/>
    <w:rsid w:val="003B6AC0"/>
    <w:rsid w:val="003B75FA"/>
    <w:rsid w:val="003C1385"/>
    <w:rsid w:val="003E199B"/>
    <w:rsid w:val="00400FED"/>
    <w:rsid w:val="00403E42"/>
    <w:rsid w:val="00405CAD"/>
    <w:rsid w:val="00421F12"/>
    <w:rsid w:val="00492F50"/>
    <w:rsid w:val="004A3319"/>
    <w:rsid w:val="004A5862"/>
    <w:rsid w:val="004A5CC3"/>
    <w:rsid w:val="004C5C58"/>
    <w:rsid w:val="00502E7A"/>
    <w:rsid w:val="005278F0"/>
    <w:rsid w:val="00535482"/>
    <w:rsid w:val="005359CC"/>
    <w:rsid w:val="005411BF"/>
    <w:rsid w:val="00544980"/>
    <w:rsid w:val="005545E2"/>
    <w:rsid w:val="00563755"/>
    <w:rsid w:val="00574A6B"/>
    <w:rsid w:val="00591C70"/>
    <w:rsid w:val="005B6EB9"/>
    <w:rsid w:val="005D1340"/>
    <w:rsid w:val="005E270A"/>
    <w:rsid w:val="005E6F36"/>
    <w:rsid w:val="005F57FB"/>
    <w:rsid w:val="00601F51"/>
    <w:rsid w:val="00650FDC"/>
    <w:rsid w:val="00667FF8"/>
    <w:rsid w:val="00671616"/>
    <w:rsid w:val="00693314"/>
    <w:rsid w:val="00694D4D"/>
    <w:rsid w:val="00695FE6"/>
    <w:rsid w:val="006962CB"/>
    <w:rsid w:val="006B75E9"/>
    <w:rsid w:val="006C00ED"/>
    <w:rsid w:val="006F299B"/>
    <w:rsid w:val="007052A8"/>
    <w:rsid w:val="00710988"/>
    <w:rsid w:val="00716C27"/>
    <w:rsid w:val="00726626"/>
    <w:rsid w:val="00727569"/>
    <w:rsid w:val="007454AE"/>
    <w:rsid w:val="00756D6A"/>
    <w:rsid w:val="00762E09"/>
    <w:rsid w:val="00780783"/>
    <w:rsid w:val="007A41CE"/>
    <w:rsid w:val="007B47BB"/>
    <w:rsid w:val="007C2347"/>
    <w:rsid w:val="007D0A7E"/>
    <w:rsid w:val="007E4CAD"/>
    <w:rsid w:val="007E6CDD"/>
    <w:rsid w:val="0081090C"/>
    <w:rsid w:val="00827DC5"/>
    <w:rsid w:val="00827E94"/>
    <w:rsid w:val="008455F7"/>
    <w:rsid w:val="00852071"/>
    <w:rsid w:val="00857909"/>
    <w:rsid w:val="00877E56"/>
    <w:rsid w:val="008830CB"/>
    <w:rsid w:val="00890BD4"/>
    <w:rsid w:val="00894981"/>
    <w:rsid w:val="00896388"/>
    <w:rsid w:val="008D74C4"/>
    <w:rsid w:val="008F6F2F"/>
    <w:rsid w:val="00903DD0"/>
    <w:rsid w:val="00915E06"/>
    <w:rsid w:val="009173E4"/>
    <w:rsid w:val="00956E5C"/>
    <w:rsid w:val="00982098"/>
    <w:rsid w:val="009A5986"/>
    <w:rsid w:val="009A5A56"/>
    <w:rsid w:val="009B59A6"/>
    <w:rsid w:val="009B7C19"/>
    <w:rsid w:val="009C26AD"/>
    <w:rsid w:val="009C40B9"/>
    <w:rsid w:val="009D6ABB"/>
    <w:rsid w:val="009F7931"/>
    <w:rsid w:val="00A12B07"/>
    <w:rsid w:val="00A2737B"/>
    <w:rsid w:val="00A5329E"/>
    <w:rsid w:val="00A70544"/>
    <w:rsid w:val="00A86FF8"/>
    <w:rsid w:val="00AB1689"/>
    <w:rsid w:val="00AB2C43"/>
    <w:rsid w:val="00AC3541"/>
    <w:rsid w:val="00AD2A95"/>
    <w:rsid w:val="00B114B8"/>
    <w:rsid w:val="00B31DBC"/>
    <w:rsid w:val="00B73C74"/>
    <w:rsid w:val="00B75564"/>
    <w:rsid w:val="00B75645"/>
    <w:rsid w:val="00B83550"/>
    <w:rsid w:val="00B844BD"/>
    <w:rsid w:val="00BB4679"/>
    <w:rsid w:val="00BD4D5E"/>
    <w:rsid w:val="00BE7122"/>
    <w:rsid w:val="00C16439"/>
    <w:rsid w:val="00C34D02"/>
    <w:rsid w:val="00C363FA"/>
    <w:rsid w:val="00C44942"/>
    <w:rsid w:val="00C66D03"/>
    <w:rsid w:val="00C70A41"/>
    <w:rsid w:val="00C70D3D"/>
    <w:rsid w:val="00C9367C"/>
    <w:rsid w:val="00CA112B"/>
    <w:rsid w:val="00CC11CB"/>
    <w:rsid w:val="00CC6DF4"/>
    <w:rsid w:val="00CE32F2"/>
    <w:rsid w:val="00CF65AE"/>
    <w:rsid w:val="00D01B15"/>
    <w:rsid w:val="00D12275"/>
    <w:rsid w:val="00D7771F"/>
    <w:rsid w:val="00D80BD8"/>
    <w:rsid w:val="00D83C59"/>
    <w:rsid w:val="00D85C0A"/>
    <w:rsid w:val="00D91A23"/>
    <w:rsid w:val="00DB3D92"/>
    <w:rsid w:val="00DB7ECB"/>
    <w:rsid w:val="00DB7FBF"/>
    <w:rsid w:val="00DC617C"/>
    <w:rsid w:val="00E2704D"/>
    <w:rsid w:val="00E356D7"/>
    <w:rsid w:val="00E41A69"/>
    <w:rsid w:val="00E53F46"/>
    <w:rsid w:val="00E61FCE"/>
    <w:rsid w:val="00E84D56"/>
    <w:rsid w:val="00E8538D"/>
    <w:rsid w:val="00E96116"/>
    <w:rsid w:val="00EB1C09"/>
    <w:rsid w:val="00ED48DA"/>
    <w:rsid w:val="00F12319"/>
    <w:rsid w:val="00F655BC"/>
    <w:rsid w:val="00F7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248B1"/>
  <w15:chartTrackingRefBased/>
  <w15:docId w15:val="{A186D66E-ADA8-422F-88BC-08652701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4D56"/>
  </w:style>
  <w:style w:type="paragraph" w:styleId="a5">
    <w:name w:val="footer"/>
    <w:basedOn w:val="a"/>
    <w:link w:val="a6"/>
    <w:uiPriority w:val="99"/>
    <w:unhideWhenUsed/>
    <w:rsid w:val="00E8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D56"/>
  </w:style>
  <w:style w:type="paragraph" w:styleId="a7">
    <w:name w:val="List Paragraph"/>
    <w:basedOn w:val="a"/>
    <w:uiPriority w:val="34"/>
    <w:qFormat/>
    <w:rsid w:val="005411BF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D91A2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91A23"/>
    <w:rPr>
      <w:rFonts w:ascii="Microsoft Sans Serif" w:eastAsia="Microsoft Sans Serif" w:hAnsi="Microsoft Sans Serif" w:cs="Microsoft Sans Serif"/>
      <w:sz w:val="16"/>
      <w:szCs w:val="16"/>
      <w:lang w:eastAsia="en-US"/>
    </w:rPr>
  </w:style>
  <w:style w:type="character" w:styleId="aa">
    <w:name w:val="Strong"/>
    <w:basedOn w:val="a0"/>
    <w:uiPriority w:val="22"/>
    <w:qFormat/>
    <w:rsid w:val="00AD2A9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B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7ECB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5F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762E09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pl-PL" w:eastAsia="pl-PL"/>
    </w:rPr>
  </w:style>
  <w:style w:type="character" w:customStyle="1" w:styleId="30">
    <w:name w:val="Основной текст 3 Знак"/>
    <w:basedOn w:val="a0"/>
    <w:link w:val="3"/>
    <w:semiHidden/>
    <w:rsid w:val="00762E09"/>
    <w:rPr>
      <w:rFonts w:ascii="Arial" w:eastAsia="Times New Roman" w:hAnsi="Arial" w:cs="Times New Roman"/>
      <w:sz w:val="16"/>
      <w:szCs w:val="16"/>
      <w:lang w:val="pl-PL" w:eastAsia="pl-PL"/>
    </w:rPr>
  </w:style>
  <w:style w:type="paragraph" w:styleId="ae">
    <w:name w:val="No Spacing"/>
    <w:uiPriority w:val="1"/>
    <w:qFormat/>
    <w:rsid w:val="001B28A9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AB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Georgij Stebakov</dc:creator>
  <cp:keywords/>
  <dc:description/>
  <cp:lastModifiedBy>Vladislav Tyupin</cp:lastModifiedBy>
  <cp:revision>16</cp:revision>
  <cp:lastPrinted>2025-11-26T09:53:00Z</cp:lastPrinted>
  <dcterms:created xsi:type="dcterms:W3CDTF">2024-03-26T13:30:00Z</dcterms:created>
  <dcterms:modified xsi:type="dcterms:W3CDTF">2026-01-14T12:42:00Z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2024-01-12T12:12:49Z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5b69d91a-2371-4215-946d-00008ea75119</vt:lpwstr>
  </property>
  <property fmtid="{D5CDD505-2E9C-101B-9397-08002B2CF9AE}" pid="8" name="MSIP_Label_0d8cad6c-9ab5-4995-adbc-1936d45cc877_ContentBits">
    <vt:lpwstr>0</vt:lpwstr>
  </property>
</Properties>
</file>